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9B" w:rsidRPr="005460BF" w:rsidRDefault="00FD663C" w:rsidP="00FD663C">
      <w:pPr>
        <w:spacing w:after="0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noProof/>
          <w:sz w:val="21"/>
          <w:szCs w:val="21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4B58B9" w:rsidRDefault="00FD663C" w:rsidP="00FD663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4B58B9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поставка передвижной электростанции в блок-контейнере типа Север мощностью 300 кВт. ЭД 300-Т400-1РБК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8D2DB9" w:rsidRPr="0012169B" w:rsidRDefault="008D2DB9" w:rsidP="008D2DB9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12169B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Дизельная электростанция  ЭД300-Т400-1РБК (или эквивалент)</w:t>
      </w:r>
    </w:p>
    <w:p w:rsidR="008D2DB9" w:rsidRPr="0012169B" w:rsidRDefault="008D2DB9" w:rsidP="008D2DB9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8D2DB9" w:rsidRPr="0012169B" w:rsidRDefault="005D2F94" w:rsidP="005D2F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D2F94">
        <w:rPr>
          <w:rFonts w:ascii="Arial" w:hAnsi="Arial" w:cs="Arial"/>
          <w:b/>
          <w:i/>
          <w:color w:val="365F91" w:themeColor="accent1" w:themeShade="BF"/>
        </w:rPr>
        <w:t>И</w:t>
      </w:r>
      <w:r w:rsidR="008D2DB9" w:rsidRPr="005D2F94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8D2DB9" w:rsidRPr="0012169B">
        <w:rPr>
          <w:rFonts w:ascii="Arial" w:hAnsi="Arial" w:cs="Arial"/>
        </w:rPr>
        <w:t xml:space="preserve"> </w:t>
      </w:r>
      <w:hyperlink r:id="rId9" w:history="1">
        <w:r w:rsidR="008D2DB9" w:rsidRPr="00C00A39">
          <w:rPr>
            <w:rStyle w:val="a3"/>
            <w:rFonts w:ascii="Arial" w:hAnsi="Arial" w:cs="Arial"/>
          </w:rPr>
          <w:t>контейнере</w:t>
        </w:r>
      </w:hyperlink>
      <w:r w:rsidR="008D2DB9" w:rsidRPr="00C00A39">
        <w:rPr>
          <w:rFonts w:ascii="Arial" w:hAnsi="Arial" w:cs="Arial"/>
        </w:rPr>
        <w:t xml:space="preserve"> </w:t>
      </w:r>
      <w:r w:rsidRPr="005D2F94">
        <w:rPr>
          <w:rFonts w:ascii="Arial" w:hAnsi="Arial" w:cs="Arial"/>
          <w:b/>
          <w:i/>
          <w:color w:val="365F91" w:themeColor="accent1" w:themeShade="BF"/>
        </w:rPr>
        <w:t xml:space="preserve">типа </w:t>
      </w:r>
      <w:r w:rsidR="008D2DB9" w:rsidRPr="005D2F94">
        <w:rPr>
          <w:rFonts w:ascii="Arial" w:hAnsi="Arial" w:cs="Arial"/>
          <w:b/>
          <w:i/>
          <w:color w:val="365F91" w:themeColor="accent1" w:themeShade="BF"/>
        </w:rPr>
        <w:t>Север</w:t>
      </w:r>
      <w:r w:rsidR="008D2DB9" w:rsidRPr="0012169B">
        <w:rPr>
          <w:rFonts w:ascii="Arial" w:hAnsi="Arial" w:cs="Arial"/>
        </w:rPr>
        <w:t xml:space="preserve"> 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номинальная мощность </w:t>
      </w:r>
      <w:hyperlink r:id="rId10" w:history="1">
        <w:r w:rsidRPr="00943463">
          <w:rPr>
            <w:rStyle w:val="a3"/>
            <w:rFonts w:ascii="Arial" w:hAnsi="Arial" w:cs="Arial"/>
          </w:rPr>
          <w:t xml:space="preserve">не менее 300 кВт (375 </w:t>
        </w:r>
        <w:proofErr w:type="spellStart"/>
        <w:r w:rsidRPr="00943463">
          <w:rPr>
            <w:rStyle w:val="a3"/>
            <w:rFonts w:ascii="Arial" w:hAnsi="Arial" w:cs="Arial"/>
          </w:rPr>
          <w:t>кВа</w:t>
        </w:r>
        <w:proofErr w:type="spellEnd"/>
        <w:r w:rsidRPr="00943463">
          <w:rPr>
            <w:rStyle w:val="a3"/>
            <w:rFonts w:ascii="Arial" w:hAnsi="Arial" w:cs="Arial"/>
          </w:rPr>
          <w:t>)</w:t>
        </w:r>
      </w:hyperlink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номинальный ток не менее 541 А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допускаемая перегрузка в течении часа не менее 10%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частота вращения  не более 1500 </w:t>
      </w:r>
      <w:proofErr w:type="gramStart"/>
      <w:r w:rsidRPr="0012169B">
        <w:rPr>
          <w:rFonts w:ascii="Arial" w:hAnsi="Arial" w:cs="Arial"/>
        </w:rPr>
        <w:t>об</w:t>
      </w:r>
      <w:proofErr w:type="gramEnd"/>
      <w:r w:rsidRPr="0012169B">
        <w:rPr>
          <w:rFonts w:ascii="Arial" w:hAnsi="Arial" w:cs="Arial"/>
        </w:rPr>
        <w:t>/мин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род тока трехфазный, переменный, частота 50 Гц 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напряжение на клеммах   400 В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габаритные размеры агрегата не более 2900 х 1400 х </w:t>
      </w:r>
      <w:smartTag w:uri="urn:schemas-microsoft-com:office:smarttags" w:element="metricconverter">
        <w:smartTagPr>
          <w:attr w:name="ProductID" w:val="2200 мм"/>
        </w:smartTagPr>
        <w:r w:rsidRPr="0012169B">
          <w:rPr>
            <w:rFonts w:ascii="Arial" w:hAnsi="Arial" w:cs="Arial"/>
          </w:rPr>
          <w:t>2200 мм</w:t>
        </w:r>
      </w:smartTag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сухая масса агрегата не более </w:t>
      </w:r>
      <w:smartTag w:uri="urn:schemas-microsoft-com:office:smarttags" w:element="metricconverter">
        <w:smartTagPr>
          <w:attr w:name="ProductID" w:val="2400 кг"/>
        </w:smartTagPr>
        <w:r w:rsidRPr="0012169B">
          <w:rPr>
            <w:rFonts w:ascii="Arial" w:hAnsi="Arial" w:cs="Arial"/>
          </w:rPr>
          <w:t>2400 кг</w:t>
        </w:r>
      </w:smartTag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встроенный в раму топливный бак не менее </w:t>
      </w:r>
      <w:smartTag w:uri="urn:schemas-microsoft-com:office:smarttags" w:element="metricconverter">
        <w:smartTagPr>
          <w:attr w:name="ProductID" w:val="760 л"/>
        </w:smartTagPr>
        <w:r w:rsidRPr="0012169B">
          <w:rPr>
            <w:rFonts w:ascii="Arial" w:hAnsi="Arial" w:cs="Arial"/>
          </w:rPr>
          <w:t>760 л</w:t>
        </w:r>
      </w:smartTag>
      <w:r w:rsidRPr="0012169B">
        <w:rPr>
          <w:rFonts w:ascii="Arial" w:hAnsi="Arial" w:cs="Arial"/>
        </w:rPr>
        <w:t xml:space="preserve"> в наличии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система охлаждения  </w:t>
      </w:r>
      <w:proofErr w:type="spellStart"/>
      <w:r w:rsidRPr="0012169B">
        <w:rPr>
          <w:rFonts w:ascii="Arial" w:hAnsi="Arial" w:cs="Arial"/>
        </w:rPr>
        <w:t>водовоздушная</w:t>
      </w:r>
      <w:proofErr w:type="spellEnd"/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подогреватель охлаждающей жидкости электрический в комплекте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степень автоматизации  1-я 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система запуска – электростартер не менее 24 В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</w:t>
      </w:r>
      <w:r w:rsidRPr="005D2F94">
        <w:rPr>
          <w:rFonts w:ascii="Arial" w:hAnsi="Arial" w:cs="Arial"/>
          <w:b/>
        </w:rPr>
        <w:t xml:space="preserve">с </w:t>
      </w:r>
      <w:proofErr w:type="spellStart"/>
      <w:r w:rsidRPr="005D2F94">
        <w:rPr>
          <w:rFonts w:ascii="Arial" w:hAnsi="Arial" w:cs="Arial"/>
          <w:b/>
        </w:rPr>
        <w:t>жк</w:t>
      </w:r>
      <w:proofErr w:type="spellEnd"/>
      <w:r w:rsidRPr="005D2F94">
        <w:rPr>
          <w:rFonts w:ascii="Arial" w:hAnsi="Arial" w:cs="Arial"/>
          <w:b/>
        </w:rPr>
        <w:t xml:space="preserve"> дисплеем </w:t>
      </w:r>
      <w:proofErr w:type="spellStart"/>
      <w:r w:rsidRPr="005D2F94">
        <w:rPr>
          <w:rFonts w:ascii="Arial" w:hAnsi="Arial" w:cs="Arial"/>
          <w:b/>
          <w:lang w:val="en-US"/>
        </w:rPr>
        <w:t>ComAp</w:t>
      </w:r>
      <w:proofErr w:type="spellEnd"/>
      <w:r w:rsidRPr="005D2F94">
        <w:rPr>
          <w:rFonts w:ascii="Arial" w:hAnsi="Arial" w:cs="Arial"/>
          <w:b/>
        </w:rPr>
        <w:t xml:space="preserve"> </w:t>
      </w:r>
      <w:r w:rsidRPr="005D2F94">
        <w:rPr>
          <w:rFonts w:ascii="Arial" w:hAnsi="Arial" w:cs="Arial"/>
          <w:b/>
          <w:lang w:val="en-US"/>
        </w:rPr>
        <w:t>AMF</w:t>
      </w:r>
      <w:r w:rsidRPr="005D2F94">
        <w:rPr>
          <w:rFonts w:ascii="Arial" w:hAnsi="Arial" w:cs="Arial"/>
          <w:b/>
        </w:rPr>
        <w:t xml:space="preserve"> 20</w:t>
      </w:r>
      <w:r w:rsidRPr="0012169B">
        <w:rPr>
          <w:rFonts w:ascii="Arial" w:hAnsi="Arial" w:cs="Arial"/>
        </w:rPr>
        <w:t>, или эквивалент (язык управления русский);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генератор подзарядки аккумуляторных батарей на не менее </w:t>
      </w:r>
      <w:r w:rsidRPr="005D2F94">
        <w:rPr>
          <w:rFonts w:ascii="Arial" w:hAnsi="Arial" w:cs="Arial"/>
          <w:b/>
        </w:rPr>
        <w:t>24</w:t>
      </w:r>
      <w:proofErr w:type="gramStart"/>
      <w:r w:rsidRPr="005D2F94">
        <w:rPr>
          <w:rFonts w:ascii="Arial" w:hAnsi="Arial" w:cs="Arial"/>
          <w:b/>
        </w:rPr>
        <w:t xml:space="preserve"> В</w:t>
      </w:r>
      <w:proofErr w:type="gramEnd"/>
      <w:r w:rsidRPr="0012169B">
        <w:rPr>
          <w:rFonts w:ascii="Arial" w:hAnsi="Arial" w:cs="Arial"/>
        </w:rPr>
        <w:t xml:space="preserve"> </w:t>
      </w:r>
      <w:proofErr w:type="spellStart"/>
      <w:r w:rsidRPr="0012169B">
        <w:rPr>
          <w:rFonts w:ascii="Arial" w:hAnsi="Arial" w:cs="Arial"/>
        </w:rPr>
        <w:t>в</w:t>
      </w:r>
      <w:proofErr w:type="spellEnd"/>
      <w:r w:rsidRPr="0012169B">
        <w:rPr>
          <w:rFonts w:ascii="Arial" w:hAnsi="Arial" w:cs="Arial"/>
        </w:rPr>
        <w:t xml:space="preserve"> наличии;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аккумуляторные батареи  не менее 2 шт. в комплекте поставки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двигатель: </w:t>
      </w:r>
      <w:hyperlink r:id="rId11" w:history="1">
        <w:r w:rsidRPr="00C00A39">
          <w:rPr>
            <w:rStyle w:val="a3"/>
            <w:rFonts w:ascii="Arial" w:hAnsi="Arial" w:cs="Arial"/>
          </w:rPr>
          <w:t xml:space="preserve">четырехтактный дизельный с  </w:t>
        </w:r>
        <w:proofErr w:type="spellStart"/>
        <w:r w:rsidRPr="00C00A39">
          <w:rPr>
            <w:rStyle w:val="a3"/>
            <w:rFonts w:ascii="Arial" w:hAnsi="Arial" w:cs="Arial"/>
          </w:rPr>
          <w:t>турбонаддувом</w:t>
        </w:r>
        <w:proofErr w:type="spellEnd"/>
        <w:r w:rsidRPr="00C00A39">
          <w:rPr>
            <w:rStyle w:val="a3"/>
            <w:rFonts w:ascii="Arial" w:hAnsi="Arial" w:cs="Arial"/>
          </w:rPr>
          <w:t xml:space="preserve"> </w:t>
        </w:r>
        <w:r w:rsidRPr="00C00A39">
          <w:rPr>
            <w:rStyle w:val="a3"/>
            <w:rFonts w:ascii="Arial" w:hAnsi="Arial" w:cs="Arial"/>
            <w:lang w:val="en-US"/>
          </w:rPr>
          <w:t>DEUTZ</w:t>
        </w:r>
      </w:hyperlink>
      <w:r w:rsidRPr="00C00A39">
        <w:rPr>
          <w:rFonts w:ascii="Arial" w:hAnsi="Arial" w:cs="Arial"/>
        </w:rPr>
        <w:t xml:space="preserve">  </w:t>
      </w:r>
      <w:r w:rsidRPr="00C00A39">
        <w:rPr>
          <w:rFonts w:ascii="Arial" w:hAnsi="Arial" w:cs="Arial"/>
          <w:lang w:val="en-US"/>
        </w:rPr>
        <w:t>BF</w:t>
      </w:r>
      <w:r w:rsidRPr="00C00A39">
        <w:rPr>
          <w:rFonts w:ascii="Arial" w:hAnsi="Arial" w:cs="Arial"/>
        </w:rPr>
        <w:t>6</w:t>
      </w:r>
      <w:r w:rsidRPr="00C00A39">
        <w:rPr>
          <w:rFonts w:ascii="Arial" w:hAnsi="Arial" w:cs="Arial"/>
          <w:lang w:val="en-US"/>
        </w:rPr>
        <w:t>M</w:t>
      </w:r>
      <w:r w:rsidRPr="00C00A39">
        <w:rPr>
          <w:rFonts w:ascii="Arial" w:hAnsi="Arial" w:cs="Arial"/>
        </w:rPr>
        <w:t>1015</w:t>
      </w:r>
      <w:r w:rsidRPr="00C00A39">
        <w:rPr>
          <w:rFonts w:ascii="Arial" w:hAnsi="Arial" w:cs="Arial"/>
          <w:lang w:val="en-US"/>
        </w:rPr>
        <w:t>C</w:t>
      </w:r>
      <w:r w:rsidRPr="0012169B">
        <w:rPr>
          <w:rFonts w:ascii="Arial" w:hAnsi="Arial" w:cs="Arial"/>
        </w:rPr>
        <w:t xml:space="preserve"> или эквивалент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число цилиндров не более  6 </w:t>
      </w:r>
      <w:r w:rsidRPr="0012169B">
        <w:rPr>
          <w:rFonts w:ascii="Arial" w:hAnsi="Arial" w:cs="Arial"/>
          <w:lang w:val="en-US"/>
        </w:rPr>
        <w:t>c</w:t>
      </w:r>
      <w:r w:rsidRPr="0012169B">
        <w:rPr>
          <w:rFonts w:ascii="Arial" w:hAnsi="Arial" w:cs="Arial"/>
        </w:rPr>
        <w:t xml:space="preserve"> </w:t>
      </w:r>
      <w:r w:rsidRPr="0012169B">
        <w:rPr>
          <w:rFonts w:ascii="Arial" w:hAnsi="Arial" w:cs="Arial"/>
          <w:lang w:val="en-US"/>
        </w:rPr>
        <w:t>V</w:t>
      </w:r>
      <w:r w:rsidRPr="0012169B">
        <w:rPr>
          <w:rFonts w:ascii="Arial" w:hAnsi="Arial" w:cs="Arial"/>
        </w:rPr>
        <w:t xml:space="preserve"> образным расположением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диаметр цилиндра не более 132 мм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ход поршня не более 145 мм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регулятор оборотов двигателя - электронный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топливо   дизельное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удельный расход топлива не более 240 г/</w:t>
      </w:r>
      <w:proofErr w:type="spellStart"/>
      <w:r w:rsidRPr="0012169B">
        <w:rPr>
          <w:rFonts w:ascii="Arial" w:hAnsi="Arial" w:cs="Arial"/>
        </w:rPr>
        <w:t>кВт.ч</w:t>
      </w:r>
      <w:proofErr w:type="spellEnd"/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удельный расход масла не более 1,1% от топлива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генератор: синхронный бесщеточный </w:t>
      </w:r>
      <w:r w:rsidRPr="0012169B">
        <w:rPr>
          <w:rFonts w:ascii="Arial" w:hAnsi="Arial" w:cs="Arial"/>
          <w:lang w:val="en-US"/>
        </w:rPr>
        <w:t>JSA</w:t>
      </w:r>
      <w:r w:rsidRPr="0012169B">
        <w:rPr>
          <w:rFonts w:ascii="Arial" w:hAnsi="Arial" w:cs="Arial"/>
        </w:rPr>
        <w:t xml:space="preserve"> 314 или эквивалент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-тип регулятора напряжения - электронный</w:t>
      </w:r>
    </w:p>
    <w:p w:rsidR="008D2DB9" w:rsidRPr="0012169B" w:rsidRDefault="008D2DB9" w:rsidP="005D2F94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тип системы возбуждения - самовозбуждение </w:t>
      </w:r>
    </w:p>
    <w:p w:rsidR="0012169B" w:rsidRPr="0012169B" w:rsidRDefault="0012169B" w:rsidP="0012169B">
      <w:pPr>
        <w:spacing w:after="0"/>
        <w:jc w:val="both"/>
        <w:rPr>
          <w:rFonts w:ascii="Arial" w:hAnsi="Arial" w:cs="Arial"/>
        </w:rPr>
      </w:pPr>
    </w:p>
    <w:p w:rsidR="008D2DB9" w:rsidRPr="0012169B" w:rsidRDefault="008D2DB9" w:rsidP="005D2F94">
      <w:pPr>
        <w:spacing w:after="0"/>
        <w:ind w:firstLine="709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Электростанция должна быть смонтирован</w:t>
      </w:r>
      <w:r w:rsidR="005D2F94">
        <w:rPr>
          <w:rFonts w:ascii="Arial" w:hAnsi="Arial" w:cs="Arial"/>
        </w:rPr>
        <w:t xml:space="preserve">а в </w:t>
      </w:r>
      <w:r w:rsidR="005D2F94" w:rsidRPr="005D2F94">
        <w:rPr>
          <w:rFonts w:ascii="Arial" w:hAnsi="Arial" w:cs="Arial"/>
          <w:b/>
        </w:rPr>
        <w:t>утепленном контейнере типа Север</w:t>
      </w:r>
      <w:r w:rsidRPr="0012169B">
        <w:rPr>
          <w:rFonts w:ascii="Arial" w:hAnsi="Arial" w:cs="Arial"/>
        </w:rPr>
        <w:t xml:space="preserve"> с габаритами не более </w:t>
      </w:r>
      <w:r w:rsidRPr="005D2F94">
        <w:rPr>
          <w:rFonts w:ascii="Arial" w:hAnsi="Arial" w:cs="Arial"/>
          <w:b/>
        </w:rPr>
        <w:t>5000х2400х2400 мм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2169B">
        <w:rPr>
          <w:rFonts w:ascii="Arial" w:hAnsi="Arial" w:cs="Arial"/>
          <w:sz w:val="22"/>
          <w:szCs w:val="22"/>
        </w:rPr>
        <w:lastRenderedPageBreak/>
        <w:t>Несущий стальной каркас, сэндвич панели.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</w:t>
      </w:r>
      <w:r w:rsidRPr="005D2F94">
        <w:rPr>
          <w:rFonts w:ascii="Arial" w:hAnsi="Arial" w:cs="Arial"/>
          <w:b/>
          <w:color w:val="000000"/>
          <w:sz w:val="22"/>
          <w:szCs w:val="22"/>
        </w:rPr>
        <w:t>120Х120 мм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с элементами жесткости, обеспечивающих прочность конструкции при такелажных работах.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12169B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12169B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12169B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</w:t>
      </w:r>
      <w:r w:rsidR="009233AA" w:rsidRPr="0012169B">
        <w:rPr>
          <w:rFonts w:ascii="Arial" w:hAnsi="Arial" w:cs="Arial"/>
          <w:color w:val="000000"/>
          <w:sz w:val="22"/>
          <w:szCs w:val="22"/>
        </w:rPr>
        <w:t>.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стена должна быть выполнена съёмной</w:t>
      </w:r>
      <w:r w:rsidR="009233AA" w:rsidRPr="0012169B">
        <w:rPr>
          <w:rFonts w:ascii="Arial" w:hAnsi="Arial" w:cs="Arial"/>
          <w:color w:val="000000"/>
          <w:sz w:val="22"/>
          <w:szCs w:val="22"/>
        </w:rPr>
        <w:t>,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и иметь проем для двери. Дверь должна быть оснащена замком.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8D2DB9" w:rsidRPr="0012169B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D2F94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12169B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не менее 0.7 метра. </w:t>
      </w:r>
    </w:p>
    <w:p w:rsidR="008D2DB9" w:rsidRDefault="008D2DB9" w:rsidP="005D2F9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2169B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261EE2" w:rsidRPr="0012169B" w:rsidRDefault="00261EE2" w:rsidP="0012169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61EE2" w:rsidRPr="00DF570E" w:rsidRDefault="00261EE2" w:rsidP="00261EE2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</w:p>
    <w:p w:rsidR="008D2DB9" w:rsidRDefault="008D2DB9" w:rsidP="005D2F94">
      <w:pPr>
        <w:spacing w:after="0"/>
        <w:ind w:firstLine="709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Рама контейнера должна быть усилена,  изготовлены закладные устройства для монтажа и крепления </w:t>
      </w:r>
      <w:proofErr w:type="gramStart"/>
      <w:r w:rsidRPr="0012169B">
        <w:rPr>
          <w:rFonts w:ascii="Arial" w:hAnsi="Arial" w:cs="Arial"/>
        </w:rPr>
        <w:t>дизель-генератора</w:t>
      </w:r>
      <w:proofErr w:type="gramEnd"/>
      <w:r w:rsidRPr="0012169B">
        <w:rPr>
          <w:rFonts w:ascii="Arial" w:hAnsi="Arial" w:cs="Arial"/>
        </w:rPr>
        <w:t xml:space="preserve"> и вспомогательного оборудования; Выхлопные  трубы  должны быть </w:t>
      </w:r>
      <w:proofErr w:type="spellStart"/>
      <w:r w:rsidRPr="0012169B">
        <w:rPr>
          <w:rFonts w:ascii="Arial" w:hAnsi="Arial" w:cs="Arial"/>
        </w:rPr>
        <w:t>теплоизолированы</w:t>
      </w:r>
      <w:proofErr w:type="spellEnd"/>
      <w:r w:rsidRPr="0012169B">
        <w:rPr>
          <w:rFonts w:ascii="Arial" w:hAnsi="Arial" w:cs="Arial"/>
        </w:rPr>
        <w:t xml:space="preserve">, Внутренняя электропроводка  должна быть выполнена  </w:t>
      </w:r>
      <w:r w:rsidRPr="005D2F94">
        <w:rPr>
          <w:rFonts w:ascii="Arial" w:hAnsi="Arial" w:cs="Arial"/>
          <w:b/>
        </w:rPr>
        <w:t>согласно ПУЭ</w:t>
      </w:r>
      <w:r w:rsidRPr="0012169B">
        <w:rPr>
          <w:rFonts w:ascii="Arial" w:hAnsi="Arial" w:cs="Arial"/>
        </w:rPr>
        <w:t xml:space="preserve">. </w:t>
      </w:r>
    </w:p>
    <w:p w:rsidR="008D2DB9" w:rsidRPr="0012169B" w:rsidRDefault="008D2DB9" w:rsidP="0012169B">
      <w:pPr>
        <w:spacing w:after="0"/>
        <w:ind w:firstLine="709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8D2DB9" w:rsidRPr="0012169B" w:rsidRDefault="008D2DB9" w:rsidP="0012169B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Все элементы конструкции контейнера, подверженные процессам коррозии  должны иметь  защитное  покрытие.</w:t>
      </w:r>
    </w:p>
    <w:p w:rsidR="008D2DB9" w:rsidRPr="0012169B" w:rsidRDefault="00CE1F7D" w:rsidP="0012169B">
      <w:pPr>
        <w:spacing w:after="0"/>
        <w:ind w:firstLine="709"/>
        <w:jc w:val="both"/>
        <w:rPr>
          <w:rFonts w:ascii="Arial" w:hAnsi="Arial" w:cs="Arial"/>
        </w:rPr>
      </w:pPr>
      <w:hyperlink r:id="rId13" w:history="1">
        <w:r w:rsidR="008D2DB9" w:rsidRPr="00943463">
          <w:rPr>
            <w:rStyle w:val="a3"/>
            <w:rFonts w:ascii="Arial" w:hAnsi="Arial" w:cs="Arial"/>
            <w:b/>
          </w:rPr>
          <w:t>Контейнер</w:t>
        </w:r>
        <w:r w:rsidR="008D2DB9" w:rsidRPr="00943463">
          <w:rPr>
            <w:rStyle w:val="a3"/>
            <w:rFonts w:ascii="Arial" w:hAnsi="Arial" w:cs="Arial"/>
          </w:rPr>
          <w:t xml:space="preserve"> с электростанцией должен быть устано</w:t>
        </w:r>
        <w:r w:rsidR="005D2F94" w:rsidRPr="00943463">
          <w:rPr>
            <w:rStyle w:val="a3"/>
            <w:rFonts w:ascii="Arial" w:hAnsi="Arial" w:cs="Arial"/>
          </w:rPr>
          <w:t>влен на шасси</w:t>
        </w:r>
      </w:hyperlink>
      <w:r w:rsidR="005D2F94">
        <w:rPr>
          <w:rFonts w:ascii="Arial" w:hAnsi="Arial" w:cs="Arial"/>
        </w:rPr>
        <w:t xml:space="preserve">. Шасси должны быть </w:t>
      </w:r>
      <w:r w:rsidR="008D2DB9" w:rsidRPr="0012169B">
        <w:rPr>
          <w:rFonts w:ascii="Arial" w:hAnsi="Arial" w:cs="Arial"/>
        </w:rPr>
        <w:t xml:space="preserve">предназначено для монтажа и перевозки мобильных зданий и специального оборудования. 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количество осей 2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размер платформы не менее 6000х2500 мм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грузоподъемность не менее 10 т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высота платформы в нагруженном состоянии не более 840 мм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запасное колесо должно быть в комплекте поставки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прицеп должен быть оснащен пневматическими тормозами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длина прицепа в транспортном положении не более 7800 мм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>- прицеп предоставляется с ПСМ</w:t>
      </w:r>
    </w:p>
    <w:p w:rsidR="0012169B" w:rsidRPr="0012169B" w:rsidRDefault="0012169B" w:rsidP="0012169B">
      <w:pPr>
        <w:spacing w:after="0"/>
        <w:jc w:val="both"/>
        <w:rPr>
          <w:rFonts w:ascii="Arial" w:hAnsi="Arial" w:cs="Arial"/>
        </w:rPr>
      </w:pPr>
    </w:p>
    <w:p w:rsidR="008D2DB9" w:rsidRPr="005D2F94" w:rsidRDefault="008D2DB9" w:rsidP="0012169B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5D2F94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8D2DB9" w:rsidRPr="005D2F94" w:rsidRDefault="008D2DB9" w:rsidP="0012169B">
      <w:pPr>
        <w:spacing w:after="0"/>
        <w:jc w:val="both"/>
        <w:rPr>
          <w:rFonts w:ascii="Arial" w:hAnsi="Arial" w:cs="Arial"/>
          <w:i/>
          <w:color w:val="000000"/>
          <w:spacing w:val="-2"/>
        </w:rPr>
      </w:pPr>
      <w:r w:rsidRPr="005D2F94">
        <w:rPr>
          <w:rFonts w:ascii="Arial" w:hAnsi="Arial" w:cs="Arial"/>
          <w:i/>
          <w:color w:val="000000"/>
          <w:spacing w:val="-8"/>
        </w:rPr>
        <w:t>Комплект</w:t>
      </w:r>
      <w:r w:rsidRPr="005D2F94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5D2F94">
        <w:rPr>
          <w:rFonts w:ascii="Arial" w:hAnsi="Arial" w:cs="Arial"/>
          <w:i/>
          <w:color w:val="000000"/>
          <w:spacing w:val="-2"/>
        </w:rPr>
        <w:t>:</w:t>
      </w:r>
    </w:p>
    <w:p w:rsidR="008D2DB9" w:rsidRPr="0012169B" w:rsidRDefault="008D2DB9" w:rsidP="0012169B">
      <w:pPr>
        <w:numPr>
          <w:ilvl w:val="0"/>
          <w:numId w:val="6"/>
        </w:numPr>
        <w:autoSpaceDN w:val="0"/>
        <w:spacing w:after="0"/>
        <w:ind w:firstLine="0"/>
        <w:jc w:val="both"/>
        <w:rPr>
          <w:rFonts w:ascii="Arial" w:hAnsi="Arial" w:cs="Arial"/>
          <w:color w:val="000000"/>
        </w:rPr>
      </w:pPr>
      <w:r w:rsidRPr="0012169B">
        <w:rPr>
          <w:rFonts w:ascii="Arial" w:hAnsi="Arial" w:cs="Arial"/>
        </w:rPr>
        <w:t>формуляр (паспорт);</w:t>
      </w:r>
    </w:p>
    <w:p w:rsidR="008D2DB9" w:rsidRPr="0012169B" w:rsidRDefault="008D2DB9" w:rsidP="0012169B">
      <w:pPr>
        <w:numPr>
          <w:ilvl w:val="0"/>
          <w:numId w:val="6"/>
        </w:numPr>
        <w:autoSpaceDN w:val="0"/>
        <w:spacing w:after="0"/>
        <w:ind w:firstLine="0"/>
        <w:jc w:val="both"/>
        <w:rPr>
          <w:rFonts w:ascii="Arial" w:hAnsi="Arial" w:cs="Arial"/>
          <w:color w:val="000000"/>
        </w:rPr>
      </w:pPr>
      <w:r w:rsidRPr="0012169B">
        <w:rPr>
          <w:rFonts w:ascii="Arial" w:hAnsi="Arial" w:cs="Arial"/>
        </w:rPr>
        <w:t xml:space="preserve">техническое описание оборудования; </w:t>
      </w:r>
    </w:p>
    <w:p w:rsidR="008D2DB9" w:rsidRPr="0012169B" w:rsidRDefault="008D2DB9" w:rsidP="0012169B">
      <w:pPr>
        <w:numPr>
          <w:ilvl w:val="0"/>
          <w:numId w:val="6"/>
        </w:numPr>
        <w:autoSpaceDN w:val="0"/>
        <w:spacing w:after="0"/>
        <w:ind w:firstLine="0"/>
        <w:jc w:val="both"/>
        <w:rPr>
          <w:rFonts w:ascii="Arial" w:hAnsi="Arial" w:cs="Arial"/>
          <w:color w:val="000000"/>
        </w:rPr>
      </w:pPr>
      <w:r w:rsidRPr="0012169B">
        <w:rPr>
          <w:rFonts w:ascii="Arial" w:hAnsi="Arial" w:cs="Arial"/>
        </w:rPr>
        <w:t>инструкции по эксплуатации оборудования;</w:t>
      </w:r>
    </w:p>
    <w:p w:rsidR="008D2DB9" w:rsidRPr="0012169B" w:rsidRDefault="008D2DB9" w:rsidP="0012169B">
      <w:pPr>
        <w:numPr>
          <w:ilvl w:val="0"/>
          <w:numId w:val="6"/>
        </w:numPr>
        <w:autoSpaceDN w:val="0"/>
        <w:spacing w:after="0"/>
        <w:ind w:firstLine="0"/>
        <w:jc w:val="both"/>
        <w:rPr>
          <w:rFonts w:ascii="Arial" w:hAnsi="Arial" w:cs="Arial"/>
          <w:color w:val="000000"/>
        </w:rPr>
      </w:pPr>
      <w:r w:rsidRPr="0012169B">
        <w:rPr>
          <w:rFonts w:ascii="Arial" w:hAnsi="Arial" w:cs="Arial"/>
        </w:rPr>
        <w:t>регламент технического обслуживания;</w:t>
      </w:r>
    </w:p>
    <w:p w:rsidR="008D2DB9" w:rsidRPr="0012169B" w:rsidRDefault="008D2DB9" w:rsidP="0012169B">
      <w:pPr>
        <w:numPr>
          <w:ilvl w:val="0"/>
          <w:numId w:val="6"/>
        </w:numPr>
        <w:autoSpaceDN w:val="0"/>
        <w:spacing w:after="0"/>
        <w:ind w:firstLine="0"/>
        <w:jc w:val="both"/>
        <w:rPr>
          <w:rFonts w:ascii="Arial" w:hAnsi="Arial" w:cs="Arial"/>
          <w:color w:val="000000"/>
          <w:spacing w:val="-2"/>
        </w:rPr>
      </w:pPr>
      <w:r w:rsidRPr="0012169B">
        <w:rPr>
          <w:rFonts w:ascii="Arial" w:hAnsi="Arial" w:cs="Arial"/>
        </w:rPr>
        <w:t>инструкцию по монтажу и наладке оборудования;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12169B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12169B">
        <w:rPr>
          <w:rFonts w:ascii="Arial" w:hAnsi="Arial" w:cs="Arial"/>
          <w:color w:val="000000"/>
          <w:spacing w:val="4"/>
        </w:rPr>
        <w:t>ДГУ</w:t>
      </w:r>
      <w:r w:rsidRPr="0012169B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  <w:r w:rsidRPr="0012169B">
        <w:rPr>
          <w:rFonts w:ascii="Arial" w:hAnsi="Arial" w:cs="Arial"/>
        </w:rPr>
        <w:t xml:space="preserve">- смазочное масло должно удовлетворять требованиям: </w:t>
      </w:r>
      <w:r w:rsidRPr="005D2F94">
        <w:rPr>
          <w:rFonts w:ascii="Arial" w:hAnsi="Arial" w:cs="Arial"/>
          <w:b/>
        </w:rPr>
        <w:t>по SAE – не ниже 15W40</w:t>
      </w:r>
      <w:r w:rsidRPr="0012169B">
        <w:rPr>
          <w:rFonts w:ascii="Arial" w:hAnsi="Arial" w:cs="Arial"/>
        </w:rPr>
        <w:t xml:space="preserve">; </w:t>
      </w:r>
      <w:r w:rsidRPr="005D2F94">
        <w:rPr>
          <w:rFonts w:ascii="Arial" w:hAnsi="Arial" w:cs="Arial"/>
          <w:b/>
        </w:rPr>
        <w:t>по API – не ниже CF-4</w:t>
      </w:r>
      <w:r w:rsidRPr="0012169B">
        <w:rPr>
          <w:rFonts w:ascii="Arial" w:hAnsi="Arial" w:cs="Arial"/>
        </w:rPr>
        <w:t>.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8D2DB9" w:rsidRPr="0012169B" w:rsidRDefault="005D2F94" w:rsidP="001216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8D2DB9" w:rsidRPr="0012169B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8D2DB9" w:rsidRPr="0012169B">
        <w:rPr>
          <w:rFonts w:ascii="Arial" w:hAnsi="Arial" w:cs="Arial"/>
          <w:color w:val="000000"/>
          <w:spacing w:val="4"/>
        </w:rPr>
        <w:t>ДГУ</w:t>
      </w:r>
      <w:r w:rsidR="008D2DB9" w:rsidRPr="0012169B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8D2DB9" w:rsidRPr="0012169B">
        <w:rPr>
          <w:rFonts w:ascii="Arial" w:hAnsi="Arial" w:cs="Arial"/>
          <w:color w:val="000000"/>
          <w:spacing w:val="4"/>
        </w:rPr>
        <w:t>ДГУ</w:t>
      </w:r>
      <w:r w:rsidR="008D2DB9" w:rsidRPr="0012169B">
        <w:rPr>
          <w:rFonts w:ascii="Arial" w:hAnsi="Arial" w:cs="Arial"/>
          <w:color w:val="000000"/>
          <w:spacing w:val="-1"/>
        </w:rPr>
        <w:t>.</w:t>
      </w:r>
      <w:r w:rsidR="008D2DB9" w:rsidRPr="0012169B">
        <w:rPr>
          <w:rFonts w:ascii="Arial" w:hAnsi="Arial" w:cs="Arial"/>
          <w:color w:val="000000"/>
          <w:spacing w:val="-8"/>
        </w:rPr>
        <w:t xml:space="preserve">    </w:t>
      </w:r>
    </w:p>
    <w:p w:rsidR="008D2DB9" w:rsidRPr="0012169B" w:rsidRDefault="008D2DB9" w:rsidP="0012169B">
      <w:pPr>
        <w:spacing w:after="0"/>
        <w:jc w:val="both"/>
        <w:rPr>
          <w:rFonts w:ascii="Arial" w:hAnsi="Arial" w:cs="Arial"/>
        </w:rPr>
      </w:pPr>
    </w:p>
    <w:p w:rsidR="008D2DB9" w:rsidRPr="0012169B" w:rsidRDefault="005D2F94" w:rsidP="001216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D2DB9" w:rsidRPr="0012169B">
        <w:rPr>
          <w:rFonts w:ascii="Arial" w:hAnsi="Arial" w:cs="Arial"/>
        </w:rPr>
        <w:t xml:space="preserve">Товар должен быть новым, не бывшим в эксплуатации, выпущен не ранее 1 квартала </w:t>
      </w:r>
      <w:r>
        <w:rPr>
          <w:rFonts w:ascii="Arial" w:hAnsi="Arial" w:cs="Arial"/>
        </w:rPr>
        <w:t>текущего года</w:t>
      </w:r>
      <w:r w:rsidR="008D2DB9" w:rsidRPr="0012169B">
        <w:rPr>
          <w:rFonts w:ascii="Arial" w:hAnsi="Arial" w:cs="Arial"/>
        </w:rPr>
        <w:t>.</w:t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33AA" w:rsidRDefault="009233A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3A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3778" cy="1442434"/>
            <wp:effectExtent l="19050" t="0" r="6972" b="0"/>
            <wp:docPr id="63" name="Рисунок 7" descr="F:\Торговый Дом ЭТРО\Реклама\Foto\цех 09_02_12\P20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цех 09_02_12\P2090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87" cy="14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A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0646" cy="1485900"/>
            <wp:effectExtent l="19050" t="0" r="554" b="0"/>
            <wp:docPr id="20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98" cy="148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A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0725" cy="1493462"/>
            <wp:effectExtent l="19050" t="0" r="9525" b="0"/>
            <wp:docPr id="2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72" cy="14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AA" w:rsidRPr="009905BF" w:rsidRDefault="009233A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1EE2" w:rsidRDefault="00261EE2" w:rsidP="005D2F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1EE2" w:rsidRDefault="00261EE2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69B" w:rsidRDefault="005D2F94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59055</wp:posOffset>
            </wp:positionV>
            <wp:extent cx="5715000" cy="1447800"/>
            <wp:effectExtent l="19050" t="0" r="0" b="0"/>
            <wp:wrapNone/>
            <wp:docPr id="10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69B" w:rsidRDefault="0012169B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69B" w:rsidRDefault="0012169B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69B" w:rsidRDefault="0012169B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1EE2" w:rsidRDefault="00261EE2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1EE2" w:rsidRDefault="00261EE2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1EE2" w:rsidRDefault="00261EE2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1EE2" w:rsidRDefault="00261EE2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69B" w:rsidRPr="0015393D" w:rsidRDefault="0012169B" w:rsidP="0012169B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lastRenderedPageBreak/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4C5CAA" w:rsidRDefault="00CE1F7D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pt;margin-top:5.75pt;width:512.25pt;height:0;z-index:251670528" o:connectortype="straight" strokecolor="#365f91 [2404]" strokeweight="2pt">
            <v:stroke dashstyle="dash"/>
          </v:shape>
        </w:pict>
      </w:r>
    </w:p>
    <w:p w:rsidR="004C5CAA" w:rsidRDefault="004C5CAA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2F94" w:rsidRPr="00D57C2E" w:rsidRDefault="005D2F94" w:rsidP="005D2F94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5D2F94" w:rsidRPr="00952F0F" w:rsidRDefault="005D2F94" w:rsidP="005D2F94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5D2F94" w:rsidRPr="00771549" w:rsidRDefault="005D2F94" w:rsidP="005D2F94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5D2F94" w:rsidRPr="00403401" w:rsidRDefault="005D2F94" w:rsidP="005D2F9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5D2F94" w:rsidRPr="00D57C2E" w:rsidRDefault="005D2F94" w:rsidP="005D2F9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5D2F94" w:rsidRPr="00D57C2E" w:rsidRDefault="005D2F94" w:rsidP="005D2F9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5D2F94" w:rsidRPr="00771549" w:rsidRDefault="005D2F94" w:rsidP="005D2F94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5D2F94" w:rsidRPr="00403401" w:rsidRDefault="005D2F94" w:rsidP="005D2F9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5D2F94" w:rsidRPr="001A371B" w:rsidRDefault="005D2F94" w:rsidP="005D2F94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5D2F94" w:rsidRPr="001A371B" w:rsidRDefault="005D2F94" w:rsidP="005D2F94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5D2F94" w:rsidRPr="00403401" w:rsidRDefault="005D2F94" w:rsidP="005D2F9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5D2F94" w:rsidRPr="0094508F" w:rsidRDefault="005D2F94" w:rsidP="005D2F94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5D2F94" w:rsidRPr="0094508F" w:rsidRDefault="005D2F94" w:rsidP="005D2F9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5D2F94" w:rsidRPr="00D57C2E" w:rsidRDefault="005D2F94" w:rsidP="005D2F9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5D2F94" w:rsidRPr="00DE0F56" w:rsidRDefault="005D2F94" w:rsidP="005D2F94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D2F94" w:rsidRPr="00403401" w:rsidRDefault="005D2F94" w:rsidP="005D2F9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5D2F94" w:rsidRPr="001A371B" w:rsidRDefault="005D2F94" w:rsidP="00FA645C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bookmarkStart w:id="0" w:name="_GoBack"/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bookmarkEnd w:id="0"/>
    <w:p w:rsidR="005D2F94" w:rsidRPr="00403401" w:rsidRDefault="005D2F94" w:rsidP="005D2F9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5D2F94" w:rsidRPr="001A371B" w:rsidRDefault="005D2F94" w:rsidP="005D2F94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5D2F94" w:rsidRDefault="005D2F94" w:rsidP="005D2F94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5D2F94" w:rsidRPr="001A371B" w:rsidRDefault="005D2F94" w:rsidP="005D2F94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5D2F94" w:rsidRPr="001A371B" w:rsidRDefault="005D2F94" w:rsidP="005D2F94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4C5CAA" w:rsidRDefault="004C5CAA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69B" w:rsidRPr="004E5716" w:rsidRDefault="00CE1F7D" w:rsidP="00121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.75pt;margin-top:1pt;width:512.25pt;height:0;z-index:251671552" o:connectortype="straight" strokecolor="#365f91 [2404]" strokeweight="2pt">
            <v:stroke dashstyle="dash"/>
          </v:shape>
        </w:pict>
      </w:r>
    </w:p>
    <w:sectPr w:rsidR="0012169B" w:rsidRPr="004E5716" w:rsidSect="005D2F94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2A" w:rsidRDefault="00BF332A" w:rsidP="005D2F94">
      <w:pPr>
        <w:spacing w:after="0" w:line="240" w:lineRule="auto"/>
      </w:pPr>
      <w:r>
        <w:separator/>
      </w:r>
    </w:p>
  </w:endnote>
  <w:endnote w:type="continuationSeparator" w:id="0">
    <w:p w:rsidR="00BF332A" w:rsidRDefault="00BF332A" w:rsidP="005D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4" w:rsidRPr="00FE7248" w:rsidRDefault="005D2F94" w:rsidP="005D2F94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5D2F94" w:rsidRPr="00AC5FA9" w:rsidTr="003976BA">
      <w:tc>
        <w:tcPr>
          <w:tcW w:w="4679" w:type="dxa"/>
        </w:tcPr>
        <w:p w:rsidR="005D2F94" w:rsidRPr="00AC5FA9" w:rsidRDefault="005D2F94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5D2F94" w:rsidRPr="00AC5FA9" w:rsidRDefault="005D2F94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5D2F94" w:rsidRPr="00AC5FA9" w:rsidTr="003976BA">
      <w:tc>
        <w:tcPr>
          <w:tcW w:w="4679" w:type="dxa"/>
        </w:tcPr>
        <w:p w:rsidR="005D2F94" w:rsidRPr="00AC5FA9" w:rsidRDefault="005D2F94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5D2F94" w:rsidRPr="00AC5FA9" w:rsidRDefault="005D2F94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5D2F94" w:rsidRDefault="005D2F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2A" w:rsidRDefault="00BF332A" w:rsidP="005D2F94">
      <w:pPr>
        <w:spacing w:after="0" w:line="240" w:lineRule="auto"/>
      </w:pPr>
      <w:r>
        <w:separator/>
      </w:r>
    </w:p>
  </w:footnote>
  <w:footnote w:type="continuationSeparator" w:id="0">
    <w:p w:rsidR="00BF332A" w:rsidRDefault="00BF332A" w:rsidP="005D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095C"/>
    <w:rsid w:val="000415CD"/>
    <w:rsid w:val="000769DB"/>
    <w:rsid w:val="000B0A54"/>
    <w:rsid w:val="0012169B"/>
    <w:rsid w:val="001A3A53"/>
    <w:rsid w:val="002242BA"/>
    <w:rsid w:val="00261EE2"/>
    <w:rsid w:val="00295131"/>
    <w:rsid w:val="003008D7"/>
    <w:rsid w:val="00425D72"/>
    <w:rsid w:val="004B58B9"/>
    <w:rsid w:val="004C5CAA"/>
    <w:rsid w:val="004E5716"/>
    <w:rsid w:val="005035E1"/>
    <w:rsid w:val="00540F90"/>
    <w:rsid w:val="005728DF"/>
    <w:rsid w:val="00577B87"/>
    <w:rsid w:val="005B3221"/>
    <w:rsid w:val="005D2F94"/>
    <w:rsid w:val="00602D81"/>
    <w:rsid w:val="00626151"/>
    <w:rsid w:val="007745CE"/>
    <w:rsid w:val="00797259"/>
    <w:rsid w:val="007C345D"/>
    <w:rsid w:val="007D76E9"/>
    <w:rsid w:val="00814212"/>
    <w:rsid w:val="008D2DB9"/>
    <w:rsid w:val="008E1377"/>
    <w:rsid w:val="009233AA"/>
    <w:rsid w:val="00943463"/>
    <w:rsid w:val="009905BF"/>
    <w:rsid w:val="00B41064"/>
    <w:rsid w:val="00B91429"/>
    <w:rsid w:val="00BF332A"/>
    <w:rsid w:val="00C00A39"/>
    <w:rsid w:val="00CD7B52"/>
    <w:rsid w:val="00CE1F7D"/>
    <w:rsid w:val="00CF0B47"/>
    <w:rsid w:val="00CF14A0"/>
    <w:rsid w:val="00D415B0"/>
    <w:rsid w:val="00D50EB7"/>
    <w:rsid w:val="00D6743F"/>
    <w:rsid w:val="00F62C45"/>
    <w:rsid w:val="00FA645C"/>
    <w:rsid w:val="00FD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4C5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D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C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2F94"/>
  </w:style>
  <w:style w:type="paragraph" w:styleId="ac">
    <w:name w:val="footer"/>
    <w:basedOn w:val="a"/>
    <w:link w:val="ad"/>
    <w:uiPriority w:val="99"/>
    <w:unhideWhenUsed/>
    <w:rsid w:val="005D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2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d.eag.su/catalog/peredvizhnye-ehlektrostancii/" TargetMode="External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deutz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nye-generatory/dizel-generatory-300-kvt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-generator-v-konteyner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013DA-20DA-4BED-8A3A-94DC436C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дизель-генератора в контейнере ЭД300-Т400-1РБК</vt:lpstr>
    </vt:vector>
  </TitlesOfParts>
  <Company>Microsoft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дизель-генератора в контейнере ЭД300-Т400-1РБК</dc:title>
  <dc:subject>Техническое задание на закупку передвижной электростанции</dc:subject>
  <dc:creator>ООО "Торговый Дом Электроагрегат"</dc:creator>
  <cp:keywords/>
  <dc:description/>
  <cp:lastModifiedBy>Skynet</cp:lastModifiedBy>
  <cp:revision>14</cp:revision>
  <dcterms:created xsi:type="dcterms:W3CDTF">2014-09-18T07:23:00Z</dcterms:created>
  <dcterms:modified xsi:type="dcterms:W3CDTF">2022-11-15T13:35:00Z</dcterms:modified>
</cp:coreProperties>
</file>